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6B3" w:rsidRDefault="007C06B3" w:rsidP="007C06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3 к приказу </w:t>
      </w:r>
    </w:p>
    <w:p w:rsidR="007C06B3" w:rsidRDefault="007C06B3" w:rsidP="007C06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МАДОУ детский сад «Родничок» </w:t>
      </w:r>
    </w:p>
    <w:p w:rsidR="007C06B3" w:rsidRPr="0048678B" w:rsidRDefault="007C06B3" w:rsidP="007C06B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35 –ОД от 31.08.2020 г.</w:t>
      </w: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Pr="000B582E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06B3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06B3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06B3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06B3" w:rsidRDefault="007C06B3" w:rsidP="007C06B3">
      <w:pPr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7C06B3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7C06B3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7C06B3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7C06B3" w:rsidRPr="002276E4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276E4">
        <w:rPr>
          <w:rFonts w:ascii="Times New Roman" w:hAnsi="Times New Roman" w:cs="Times New Roman"/>
          <w:b/>
          <w:bCs/>
          <w:sz w:val="48"/>
          <w:szCs w:val="48"/>
        </w:rPr>
        <w:t>ИНСТРУКЦИЯ</w:t>
      </w:r>
    </w:p>
    <w:p w:rsidR="007C06B3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ПО ПРОФИЛАКТИКЕ </w:t>
      </w:r>
    </w:p>
    <w:p w:rsidR="007C06B3" w:rsidRPr="000B582E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КОРОНАВИРУСНОЙ </w:t>
      </w:r>
      <w:r w:rsidRPr="000B582E">
        <w:rPr>
          <w:rFonts w:ascii="Times New Roman" w:hAnsi="Times New Roman" w:cs="Times New Roman"/>
          <w:b/>
          <w:bCs/>
          <w:sz w:val="36"/>
          <w:szCs w:val="36"/>
        </w:rPr>
        <w:t>ИНФЕКЦИИ</w:t>
      </w:r>
    </w:p>
    <w:p w:rsidR="007C06B3" w:rsidRPr="000B582E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B582E">
        <w:rPr>
          <w:rFonts w:ascii="Times New Roman" w:hAnsi="Times New Roman" w:cs="Times New Roman"/>
          <w:b/>
          <w:sz w:val="36"/>
          <w:szCs w:val="36"/>
        </w:rPr>
        <w:t>В МАДОУ ДЕТСКИЙ САД «РОДНИЧОК»</w:t>
      </w:r>
    </w:p>
    <w:p w:rsidR="007C06B3" w:rsidRPr="000B582E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7C06B3" w:rsidRPr="000B582E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7C06B3" w:rsidRPr="000B582E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Pr="00677A6A" w:rsidRDefault="007C06B3" w:rsidP="007C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с. Мраково - 2020 г.</w:t>
      </w: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78B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7C06B3" w:rsidRPr="00CE2225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225">
        <w:rPr>
          <w:rFonts w:ascii="Times New Roman" w:hAnsi="Times New Roman" w:cs="Times New Roman"/>
          <w:sz w:val="24"/>
          <w:szCs w:val="24"/>
        </w:rPr>
        <w:t xml:space="preserve">1.1. Настоящая инструкция разработана на основании рекомендаций </w:t>
      </w:r>
      <w:proofErr w:type="spellStart"/>
      <w:r w:rsidRPr="00CE2225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CE2225">
        <w:rPr>
          <w:rFonts w:ascii="Times New Roman" w:hAnsi="Times New Roman" w:cs="Times New Roman"/>
          <w:sz w:val="24"/>
          <w:szCs w:val="24"/>
        </w:rPr>
        <w:t xml:space="preserve"> по профилактике новой </w:t>
      </w:r>
      <w:proofErr w:type="spellStart"/>
      <w:r w:rsidRPr="00CE2225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CE2225">
        <w:rPr>
          <w:rFonts w:ascii="Times New Roman" w:hAnsi="Times New Roman" w:cs="Times New Roman"/>
          <w:sz w:val="24"/>
          <w:szCs w:val="24"/>
        </w:rPr>
        <w:t xml:space="preserve"> инфекции Covid-19, содержит основные требования, </w:t>
      </w:r>
      <w:r w:rsidRPr="00CE2225">
        <w:rPr>
          <w:rFonts w:ascii="Times New Roman" w:hAnsi="Times New Roman" w:cs="Times New Roman"/>
          <w:sz w:val="24"/>
          <w:szCs w:val="24"/>
        </w:rPr>
        <w:lastRenderedPageBreak/>
        <w:t xml:space="preserve">предъявляемые к санитарному режиму в организации, на предприятии (учреждении) и личной гигиене работников, а также алгоритм действий в случае подозрения у сотрудника заболевания </w:t>
      </w:r>
      <w:proofErr w:type="spellStart"/>
      <w:r w:rsidRPr="00CE2225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CE2225">
        <w:rPr>
          <w:rFonts w:ascii="Times New Roman" w:hAnsi="Times New Roman" w:cs="Times New Roman"/>
          <w:sz w:val="24"/>
          <w:szCs w:val="24"/>
        </w:rPr>
        <w:t xml:space="preserve"> инфекцией.</w:t>
      </w: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Данная</w:t>
      </w:r>
      <w:r w:rsidRPr="00CE2225">
        <w:rPr>
          <w:rFonts w:ascii="Times New Roman" w:hAnsi="Times New Roman" w:cs="Times New Roman"/>
          <w:sz w:val="24"/>
          <w:szCs w:val="24"/>
        </w:rPr>
        <w:t xml:space="preserve"> содержит основные меры предупреждения распространения </w:t>
      </w:r>
      <w:proofErr w:type="spellStart"/>
      <w:r w:rsidRPr="00CE2225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CE2225">
        <w:rPr>
          <w:rFonts w:ascii="Times New Roman" w:hAnsi="Times New Roman" w:cs="Times New Roman"/>
          <w:sz w:val="24"/>
          <w:szCs w:val="24"/>
        </w:rPr>
        <w:t xml:space="preserve">, а также требования, предъявляемые к особенностям режимов доступа в помещения и их санитарной обработке, организации питания сотрудников, обеспечению работников средствами защиты и другие необходимые мероприятия по противодействию распространения </w:t>
      </w:r>
      <w:proofErr w:type="spellStart"/>
      <w:r w:rsidRPr="00CE2225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CE2225">
        <w:rPr>
          <w:rFonts w:ascii="Times New Roman" w:hAnsi="Times New Roman" w:cs="Times New Roman"/>
          <w:sz w:val="24"/>
          <w:szCs w:val="24"/>
        </w:rPr>
        <w:t xml:space="preserve"> инфекции (COVID-19).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867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</w:t>
      </w:r>
      <w:proofErr w:type="gramStart"/>
      <w:r w:rsidRPr="0048678B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48678B">
        <w:rPr>
          <w:rFonts w:ascii="Times New Roman" w:hAnsi="Times New Roman" w:cs="Times New Roman"/>
          <w:sz w:val="24"/>
          <w:szCs w:val="24"/>
        </w:rPr>
        <w:t xml:space="preserve"> дверной ручки. Люди заражаются, когда они касаются загрязнёнными руками рта, носа или глаз.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678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8678B">
        <w:rPr>
          <w:rFonts w:ascii="Times New Roman" w:hAnsi="Times New Roman" w:cs="Times New Roman"/>
          <w:sz w:val="24"/>
          <w:szCs w:val="24"/>
        </w:rPr>
        <w:t xml:space="preserve">. </w:t>
      </w:r>
      <w:r w:rsidRPr="0048678B">
        <w:rPr>
          <w:rFonts w:ascii="Times New Roman" w:hAnsi="Times New Roman" w:cs="Times New Roman"/>
          <w:sz w:val="24"/>
          <w:szCs w:val="24"/>
          <w:u w:val="single"/>
        </w:rPr>
        <w:t xml:space="preserve">Симптомы заболевания новой </w:t>
      </w:r>
      <w:proofErr w:type="spellStart"/>
      <w:r w:rsidRPr="0048678B">
        <w:rPr>
          <w:rFonts w:ascii="Times New Roman" w:hAnsi="Times New Roman" w:cs="Times New Roman"/>
          <w:sz w:val="24"/>
          <w:szCs w:val="24"/>
          <w:u w:val="single"/>
        </w:rPr>
        <w:t>коронавирусной</w:t>
      </w:r>
      <w:proofErr w:type="spellEnd"/>
      <w:r w:rsidRPr="0048678B">
        <w:rPr>
          <w:rFonts w:ascii="Times New Roman" w:hAnsi="Times New Roman" w:cs="Times New Roman"/>
          <w:sz w:val="24"/>
          <w:szCs w:val="24"/>
          <w:u w:val="single"/>
        </w:rPr>
        <w:t xml:space="preserve"> инфекции (COVID-19) сходны с симптомами обычного (сезонного) гриппа:</w:t>
      </w:r>
    </w:p>
    <w:p w:rsidR="007C06B3" w:rsidRPr="0048678B" w:rsidRDefault="007C06B3" w:rsidP="007C06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высокая температура тела;</w:t>
      </w:r>
    </w:p>
    <w:p w:rsidR="007C06B3" w:rsidRPr="0048678B" w:rsidRDefault="007C06B3" w:rsidP="007C06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головная боль;</w:t>
      </w:r>
    </w:p>
    <w:p w:rsidR="007C06B3" w:rsidRPr="0048678B" w:rsidRDefault="007C06B3" w:rsidP="007C06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слабость;</w:t>
      </w:r>
    </w:p>
    <w:p w:rsidR="007C06B3" w:rsidRPr="0048678B" w:rsidRDefault="007C06B3" w:rsidP="007C06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сухой кашель;</w:t>
      </w:r>
    </w:p>
    <w:p w:rsidR="007C06B3" w:rsidRPr="0048678B" w:rsidRDefault="007C06B3" w:rsidP="007C06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затрудненное дыхание;</w:t>
      </w:r>
    </w:p>
    <w:p w:rsidR="007C06B3" w:rsidRPr="0048678B" w:rsidRDefault="007C06B3" w:rsidP="007C06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боль в мышцах;</w:t>
      </w:r>
    </w:p>
    <w:p w:rsidR="007C06B3" w:rsidRPr="0048678B" w:rsidRDefault="007C06B3" w:rsidP="007C06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возможны тошнота, рвота, диарея.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8678B">
        <w:rPr>
          <w:rFonts w:ascii="Times New Roman" w:hAnsi="Times New Roman" w:cs="Times New Roman"/>
          <w:sz w:val="24"/>
          <w:szCs w:val="24"/>
        </w:rPr>
        <w:t xml:space="preserve">. Действие инструкции по профилактике 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инфекции распространяется на все структурные подразделения и на всех работников.</w:t>
      </w:r>
    </w:p>
    <w:p w:rsidR="007C06B3" w:rsidRPr="000B582E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678B">
        <w:rPr>
          <w:rFonts w:ascii="Times New Roman" w:hAnsi="Times New Roman" w:cs="Times New Roman"/>
          <w:sz w:val="24"/>
          <w:szCs w:val="24"/>
        </w:rPr>
        <w:t>. Выполнение требований данной инструк</w:t>
      </w:r>
      <w:r>
        <w:rPr>
          <w:rFonts w:ascii="Times New Roman" w:hAnsi="Times New Roman" w:cs="Times New Roman"/>
          <w:sz w:val="24"/>
          <w:szCs w:val="24"/>
        </w:rPr>
        <w:t xml:space="preserve">ции по профилактике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является обязательным для всех сотрудников организации (</w:t>
      </w:r>
      <w:r>
        <w:rPr>
          <w:rFonts w:ascii="Times New Roman" w:hAnsi="Times New Roman" w:cs="Times New Roman"/>
          <w:sz w:val="24"/>
          <w:szCs w:val="24"/>
        </w:rPr>
        <w:t>учреждения, предприятия).</w:t>
      </w:r>
    </w:p>
    <w:p w:rsidR="007C06B3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78B">
        <w:rPr>
          <w:rFonts w:ascii="Times New Roman" w:hAnsi="Times New Roman" w:cs="Times New Roman"/>
          <w:b/>
          <w:bCs/>
          <w:sz w:val="24"/>
          <w:szCs w:val="24"/>
        </w:rPr>
        <w:t>2. ПОРЯДОК ДОПУСКА РАБОТНИКОВ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2.1. В организации принимаются локальные нормативные акты, устанавливающие численность и перечень работников, непосредственно участвующих в процессах, которые необходимы для обеспечения функционирования организации и не подлежащих переводу на дистанционный режим работы, а также подлежащих переводу на дистанционный режим работы.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2.2. Организована системная работа по информированию работников о рисках новой 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инфекции COVID-19, мерах индивидуальной профилактики, необходимости своевременного обращения за медицинской помощью при появлении первых симптомов ОРВИ.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2.3. Для работников на основании существующих документов разработаны и направлены правила личной гигиены, входа и выхода из помещений, регламент уборки. Правила и меры личной гигиены, включая требования по применению одежды, должны применяться ко всем работникам.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2.4. Организован ежедневный визуальный осмотр и опрос работников на предмет наличия симптомов ОРВИ и обеспечен контроль температуры тела на входной группе посетителей и работников перед началом и в течение рабочего дня (с обязательным отстранением от нахождения на рабочем месте лиц с повышенной температурой тела и с признаками инфекционного заболевания).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2.5. Каждый работник должен оповещать о любых отклонениях в состоянии здоровья, контакте с заболевшими лицами, посещении очагов распространения заболевания. Работник с симптомами заболевания не допускается к работе и направляется в медицинское учреждение. Возобновление допуска к работе проводится только при наличии справки лечебного учреждения о выздоровлении.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2.6. Предприятие обеспечило работников запасом одноразовых масок (исходя из продолжительности рабочей смены и смены масок не реже одного раза в 2 часа) для </w:t>
      </w:r>
      <w:r w:rsidRPr="0048678B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использования их при работе, а также дезинфицирующими салфетками, кожными антисептиками для обработки рук, дезинфицирующими средствами.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2.7. При входе работников и посетителей на предприятие организована возможность обработки рук кожным антисептиком, работодателем установлен контроль за данной процедурой.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b/>
          <w:bCs/>
          <w:sz w:val="24"/>
          <w:szCs w:val="24"/>
        </w:rPr>
        <w:t xml:space="preserve">3. САНИТАРНО-ГИГИЕНИЧЕСКИЕ ТРЕБОВАНИЯ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3.1. Работники обязаны выполнять правила личной гигиены и производственной санитарии.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3.2. Обработку рук следует производить в специально предназначенных местах или на местах с применением средств индивидуальной обработки после возвращения с улицы, контакта с посторонними людьми, пользования оргтехникой, посещения санитарной комнаты, перед приемом пищи, прикосновения к дверным ручкам.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3.3. Для механического удаления загрязнений и микрофлоры руки моют теплой проточной водой с мылом в течение 1-2 минут, в том числе после сотового телефона, обращая внимание на околоногтевые пространства. Оптимально пользоваться сортами мыла с высокой пенообразующей способностью. Затем руки ополаскивают водой для удаления мыла и обрабатывают дезинфекционными средствами. Если мыло и вода недоступны, необходимо использовать антибактериальные средства для рук, содержащие не менее 60% спирта, (влажные салфетки или гель).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3.4. После мытья рук полное их осушение проводить одноразовыми бумажными полотенцами. Использованное одноразовое полотенце следует скомкать, а затем выбросить в урну. Не рекомендуется использовать для этой цели тканевое полотенце или электросушилку.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3.5. При использовании одноразовой технологической одежды, в конце смены ее необходимо утилизировать надлежащим образом. Повторное использование одноразовой технологической одежды запрещено. После утилизации тщательно вымыть руки.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3.6. На рабочем месте работники обязаны носить одноразовые либо многоразовые маски.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  <w:lang w:eastAsia="ru-RU"/>
        </w:rPr>
        <w:t xml:space="preserve">3.7. </w:t>
      </w:r>
      <w:r w:rsidRPr="0048678B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Правила ношения и утилизации одноразовой медицинской маски:</w:t>
      </w:r>
    </w:p>
    <w:p w:rsidR="007C06B3" w:rsidRPr="0048678B" w:rsidRDefault="007C06B3" w:rsidP="007C06B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678B">
        <w:rPr>
          <w:rFonts w:ascii="Times New Roman" w:hAnsi="Times New Roman" w:cs="Times New Roman"/>
          <w:sz w:val="24"/>
          <w:szCs w:val="24"/>
          <w:lang w:eastAsia="ru-RU"/>
        </w:rPr>
        <w:t>аккуратно закрыть нос и рот маской и закрепить её, чтобы уменьшить зазор между лицом и маской;</w:t>
      </w:r>
    </w:p>
    <w:p w:rsidR="007C06B3" w:rsidRPr="0048678B" w:rsidRDefault="007C06B3" w:rsidP="007C06B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678B">
        <w:rPr>
          <w:rFonts w:ascii="Times New Roman" w:hAnsi="Times New Roman" w:cs="Times New Roman"/>
          <w:sz w:val="24"/>
          <w:szCs w:val="24"/>
          <w:lang w:eastAsia="ru-RU"/>
        </w:rPr>
        <w:t>не прикасаться к маске во время использования. После прикосновения к использованной маске, например, чтобы снять её, вымыть руки;</w:t>
      </w:r>
    </w:p>
    <w:p w:rsidR="007C06B3" w:rsidRPr="0048678B" w:rsidRDefault="007C06B3" w:rsidP="007C06B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678B">
        <w:rPr>
          <w:rFonts w:ascii="Times New Roman" w:hAnsi="Times New Roman" w:cs="Times New Roman"/>
          <w:sz w:val="24"/>
          <w:szCs w:val="24"/>
          <w:lang w:eastAsia="ru-RU"/>
        </w:rPr>
        <w:t>через 2 часа или незамедлительно, после того, как маска станет влажной или загрязнённой, следует надеть новую чистую и сухую маску;</w:t>
      </w:r>
    </w:p>
    <w:p w:rsidR="007C06B3" w:rsidRPr="0048678B" w:rsidRDefault="007C06B3" w:rsidP="007C06B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678B">
        <w:rPr>
          <w:rFonts w:ascii="Times New Roman" w:hAnsi="Times New Roman" w:cs="Times New Roman"/>
          <w:sz w:val="24"/>
          <w:szCs w:val="24"/>
          <w:lang w:eastAsia="ru-RU"/>
        </w:rPr>
        <w:t xml:space="preserve">повторно одноразовые маски не используются. Их следует выбрасывать после каждого использования и утилизировать сразу после снятия. Использованную маску укладывают в полиэтиленовый пакет, завязывают его, а затем выбрасывают в мусорное ведро.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3.8. Сотрудники обязаны, по возможности, соблюдать безопасное социальное расстояние друг от друга (не менее </w:t>
      </w:r>
      <w:smartTag w:uri="urn:schemas-microsoft-com:office:smarttags" w:element="metricconverter">
        <w:smartTagPr>
          <w:attr w:name="ProductID" w:val="1,5 м"/>
        </w:smartTagPr>
        <w:r w:rsidRPr="0048678B">
          <w:rPr>
            <w:rFonts w:ascii="Times New Roman" w:hAnsi="Times New Roman" w:cs="Times New Roman"/>
            <w:sz w:val="24"/>
            <w:szCs w:val="24"/>
          </w:rPr>
          <w:t>1,5 м</w:t>
        </w:r>
      </w:smartTag>
      <w:r w:rsidRPr="0048678B">
        <w:rPr>
          <w:rFonts w:ascii="Times New Roman" w:hAnsi="Times New Roman" w:cs="Times New Roman"/>
          <w:sz w:val="24"/>
          <w:szCs w:val="24"/>
        </w:rPr>
        <w:t>).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3.9. В течение рабочей смены следует периодически проводить дезинфекцию рабочего места и оборудования, протирать спиртсодержащими средствами поверхность рабочего места, клавиатуру компьютера, мобильный телефон.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3.10. Работники должны соблюдать правила респираторной гигиены. </w:t>
      </w:r>
      <w:r w:rsidRPr="0048678B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Не касаться грязными руками лица.</w:t>
      </w:r>
      <w:r w:rsidRPr="0048678B">
        <w:rPr>
          <w:rFonts w:ascii="Times New Roman" w:hAnsi="Times New Roman" w:cs="Times New Roman"/>
          <w:sz w:val="24"/>
          <w:szCs w:val="24"/>
        </w:rPr>
        <w:t xml:space="preserve"> Вирусы, в том числе и 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легко проникают в организм через слизистые оболочки. При кашле и чихании, прикрывать нос и рот одноразовыми салфетками. И сразу же их выбрасывать. Если их не оказалось под рукой – чихать и кашлять в согнутый локоть, но ни в коем случае в ладони.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3.11. Запрещается принимать пищу на рабочем месте. Пищу следует принимать только в специально отведенной комнате - комнате приема пищи. Использовать для приема пищи индивидуальную посуду или одноразовую посуду.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78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САНИТАРНАЯ ОБРАБОТКА ПОМЕЩЕНИЙ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4.1. Профилактическая дезинфекция проводится на системной основе и включает в себя меры личной гигиены, частое мытье рук с мылом или обработку их кожными антисептиками, дезинфекцию столовой и кухонной посуды, проветривание и обеззараживание воздуха, проведение влажной уборки помещений с использованием дезинфицирующих средств.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4.2. Рабочие помещения подлежат регулярному проветриванию (каждые 2 часа). В помещениях, где одновременно находятся несколько сотрудников, устанавливается оборудование для обеззараживания воздуха (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рециркуляторы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4.3. Дезинфекция может проводиться собственными силами и посредством привлечения специализированных организаций. Обеззараживанию подлежат все поверхности, оборудование и инвентарь помещений, обеденных залов, санузлов. При обработке поверхностей применяют способ орошения. Воздух в отсутствие людей обрабатывается с использованием открытых переносных ультрафиолетовых облучателей, аэрозолей дезинфицирующих средств.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4.4. Перед началом работы проводится влажная уборка помещений с применением дезинфицирующих средств. Уборку помещений проводится не реже одного раза в смену в конце работы с использованием дезинфицирующих средств.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4.5. При уборке помещений организована дополнительная дезинфекция мест общего пользования, в каждом санузле установлены механические 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санитайзеры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для рук, а также на каждом этаже имеются 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рециркуляторы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, предназначенные для обеззараживания помещений от бактерий.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4.6. Увеличена кратность дезинфекционных обработок помещений, а именно, в течение рабочего дня организована обработка помещений дезинфицирующими средствами.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4.7. Перед входами в помещения лежат резиновые коврики, смоченные дезинфицирующими средствами. Очистка самих </w:t>
      </w:r>
      <w:proofErr w:type="gramStart"/>
      <w:r w:rsidRPr="0048678B">
        <w:rPr>
          <w:rFonts w:ascii="Times New Roman" w:hAnsi="Times New Roman" w:cs="Times New Roman"/>
          <w:sz w:val="24"/>
          <w:szCs w:val="24"/>
        </w:rPr>
        <w:t>приспособлений  проводится</w:t>
      </w:r>
      <w:proofErr w:type="gramEnd"/>
      <w:r w:rsidRPr="0048678B">
        <w:rPr>
          <w:rFonts w:ascii="Times New Roman" w:hAnsi="Times New Roman" w:cs="Times New Roman"/>
          <w:sz w:val="24"/>
          <w:szCs w:val="24"/>
        </w:rPr>
        <w:t xml:space="preserve"> по мере необходимости, но не реже 1 раза в день.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4.8. Обработка поверхностей проводится одноразовыми бумажными полотенцами способом протирания, с использованием дезинфицирующих растворов.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4.9. Для дезинфекции могут быть использованы средства из различных химических групп:</w:t>
      </w:r>
    </w:p>
    <w:p w:rsidR="007C06B3" w:rsidRPr="0048678B" w:rsidRDefault="007C06B3" w:rsidP="007C06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678B">
        <w:rPr>
          <w:rFonts w:ascii="Times New Roman" w:hAnsi="Times New Roman" w:cs="Times New Roman"/>
          <w:sz w:val="24"/>
          <w:szCs w:val="24"/>
        </w:rPr>
        <w:t>хлорактивные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(натриевая соль 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дихлоризоциануровой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кислоты — в концентрации активного хлора в рабочем растворе не менее 0,06 %, хлорамин Б — в концентрации активного хлора в рабочем растворе не менее 3,0 %);</w:t>
      </w:r>
    </w:p>
    <w:p w:rsidR="007C06B3" w:rsidRPr="0048678B" w:rsidRDefault="007C06B3" w:rsidP="007C06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678B">
        <w:rPr>
          <w:rFonts w:ascii="Times New Roman" w:hAnsi="Times New Roman" w:cs="Times New Roman"/>
          <w:sz w:val="24"/>
          <w:szCs w:val="24"/>
        </w:rPr>
        <w:t>кислородактивные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(перекись водорода в концентрации не менее 3,0 %);</w:t>
      </w:r>
    </w:p>
    <w:p w:rsidR="007C06B3" w:rsidRPr="0048678B" w:rsidRDefault="007C06B3" w:rsidP="007C06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катионные поверхностно-активные вещества (КПАВ) — четвертичные аммониевые соединения (в концентрации в рабочем растворе не менее 0,5 %);</w:t>
      </w:r>
    </w:p>
    <w:p w:rsidR="007C06B3" w:rsidRPr="0048678B" w:rsidRDefault="007C06B3" w:rsidP="007C06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третичные амины (в концентрации в рабочем растворе не менее 0,05 %);</w:t>
      </w:r>
    </w:p>
    <w:p w:rsidR="007C06B3" w:rsidRPr="0048678B" w:rsidRDefault="007C06B3" w:rsidP="007C06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полимерные производные 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гуанидина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(в концентрации в рабочем растворе не менее 0,2 %);</w:t>
      </w:r>
    </w:p>
    <w:p w:rsidR="007C06B3" w:rsidRPr="0048678B" w:rsidRDefault="007C06B3" w:rsidP="007C06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спирты (в качестве кожных антисептиков и дезинфицирующих средств для обработки небольших по площади поверхностей — изопропиловый спирт в концентрации не менее 70 % по массе.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>4.10. После обработки помещений весь уборочный инвентарь подвергается дезинфекции разрешенными к применению дезинфицирующими средствами.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78B">
        <w:rPr>
          <w:rFonts w:ascii="Times New Roman" w:hAnsi="Times New Roman" w:cs="Times New Roman"/>
          <w:b/>
          <w:bCs/>
          <w:sz w:val="24"/>
          <w:szCs w:val="24"/>
        </w:rPr>
        <w:t xml:space="preserve">5. АЛГОРИТМ ДЕЙСТВИЙ В СЛУЧАЕ ПОДОЗРЕНИЯ У СОТРУДНИКА ЗАБОЛЕВАНИЯ КОРОНАВИРУСОМ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5.1. С целью подготовки к внештатным (экстренным) ситуациям, ознакомить работников со схемой маршрутизации пациентов (от организации) с симптомами ОРВИ и внебольничной пневмонией в медицинские организации, осуществляющие медицинскую помощь в стационарных условиях, определенных для данного контингента пациентов, с назначением ответственных лиц.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lastRenderedPageBreak/>
        <w:t xml:space="preserve">5.2. Работник, у которого имеются подозрения заболевания новой 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инфекцией COVID-19, с использованием имеющихся средств связи извещает своего непосредственного руководителя о своем состоянии.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5.3. При появлении подозрения заболевания новой 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инфекцией COVID-19, ответственному лицу следует направить вызов в специализированную выездную бригаду скорой медицинской помощи, содействовать направлению пациента в медицинские организации, оказывающие медицинскую помощь в стационарных условиях.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67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5.4. В случае, если работник, обнаруживший больного, не является непосредственным руководителем, он должен незамедлительно сообщить о заболевшем непосредственному руководителю, с целью организации скорейшей изоляции заболевшего и исключения возможности </w:t>
      </w:r>
      <w:proofErr w:type="gramStart"/>
      <w:r w:rsidRPr="0048678B">
        <w:rPr>
          <w:rFonts w:ascii="Times New Roman" w:hAnsi="Times New Roman" w:cs="Times New Roman"/>
          <w:sz w:val="24"/>
          <w:szCs w:val="24"/>
          <w:shd w:val="clear" w:color="auto" w:fill="FFFFFF"/>
        </w:rPr>
        <w:t>контакта</w:t>
      </w:r>
      <w:proofErr w:type="gramEnd"/>
      <w:r w:rsidRPr="004867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заболевшего с другими работниками.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678B">
        <w:rPr>
          <w:rFonts w:ascii="Times New Roman" w:hAnsi="Times New Roman" w:cs="Times New Roman"/>
          <w:sz w:val="24"/>
          <w:szCs w:val="24"/>
          <w:shd w:val="clear" w:color="auto" w:fill="FFFFFF"/>
        </w:rPr>
        <w:t>5.5. Непосредственный руководитель после получения информации о заболевшем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сотруднике</w:t>
      </w:r>
      <w:r w:rsidRPr="004867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обязан сообщить руководителю подразделения, вызвать скорую помощь.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5.6. Необходимо до приезда бригады скорой помощи обеспечить временную изоляцию заболевшего в отдельном помещении, предусмотрев возможность </w:t>
      </w:r>
      <w:proofErr w:type="spellStart"/>
      <w:r w:rsidRPr="0048678B">
        <w:rPr>
          <w:rFonts w:ascii="Times New Roman" w:hAnsi="Times New Roman" w:cs="Times New Roman"/>
          <w:sz w:val="24"/>
          <w:szCs w:val="24"/>
          <w:shd w:val="clear" w:color="auto" w:fill="FFFFFF"/>
        </w:rPr>
        <w:t>самообеспечения</w:t>
      </w:r>
      <w:proofErr w:type="spellEnd"/>
      <w:r w:rsidRPr="004867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изолированного работника (туалет, дезинфекция помещения, питание и др.), минимизировав возможность контакта с другими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людьми</w:t>
      </w:r>
      <w:r w:rsidRPr="004867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5.7. Необходимо использовать (при наличии) бактерицидные облучатели или другие устройства для обеззараживания воздуха и (или) поверхностей для дезинфекции воздушной среды помещения, где находился заболевший сотрудник. В случае необходимости, обеспечить проведение дезинфекции помещений силами специализированной организации.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5.8. В случае подтверждения у работника заражения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коронавирусом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(COVID-19), руководитель структурного подразделения либо уполномоченное должностное лицо формирует сведения о контактах работника в рамках исполнения служебных обязанностей за последние 14 дней и уведомляет </w:t>
      </w:r>
      <w:r>
        <w:rPr>
          <w:rFonts w:ascii="Times New Roman" w:hAnsi="Times New Roman" w:cs="Times New Roman"/>
          <w:sz w:val="24"/>
          <w:szCs w:val="24"/>
        </w:rPr>
        <w:t>руководителя (о</w:t>
      </w:r>
      <w:r w:rsidRPr="0048678B">
        <w:rPr>
          <w:rFonts w:ascii="Times New Roman" w:hAnsi="Times New Roman" w:cs="Times New Roman"/>
          <w:sz w:val="24"/>
          <w:szCs w:val="24"/>
        </w:rPr>
        <w:t>перативный штаб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8678B">
        <w:rPr>
          <w:rFonts w:ascii="Times New Roman" w:hAnsi="Times New Roman" w:cs="Times New Roman"/>
          <w:sz w:val="24"/>
          <w:szCs w:val="24"/>
        </w:rPr>
        <w:t>и всех работников, входящих в данный список, о необходимости соблюдения режима самоизоляции.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5.9. За </w:t>
      </w:r>
      <w:r>
        <w:rPr>
          <w:rFonts w:ascii="Times New Roman" w:hAnsi="Times New Roman" w:cs="Times New Roman"/>
          <w:sz w:val="24"/>
          <w:szCs w:val="24"/>
        </w:rPr>
        <w:t>сотрудниками</w:t>
      </w:r>
      <w:r w:rsidRPr="0048678B">
        <w:rPr>
          <w:rFonts w:ascii="Times New Roman" w:hAnsi="Times New Roman" w:cs="Times New Roman"/>
          <w:sz w:val="24"/>
          <w:szCs w:val="24"/>
        </w:rPr>
        <w:t xml:space="preserve">, контактировавшим с заболевшим </w:t>
      </w:r>
      <w:proofErr w:type="spellStart"/>
      <w:r w:rsidRPr="0048678B">
        <w:rPr>
          <w:rFonts w:ascii="Times New Roman" w:hAnsi="Times New Roman" w:cs="Times New Roman"/>
          <w:sz w:val="24"/>
          <w:szCs w:val="24"/>
        </w:rPr>
        <w:t>коронавирусом</w:t>
      </w:r>
      <w:proofErr w:type="spellEnd"/>
      <w:r w:rsidRPr="0048678B">
        <w:rPr>
          <w:rFonts w:ascii="Times New Roman" w:hAnsi="Times New Roman" w:cs="Times New Roman"/>
          <w:sz w:val="24"/>
          <w:szCs w:val="24"/>
        </w:rPr>
        <w:t xml:space="preserve"> или подозрением на данное заболевание, устанавливается ежедневное медицинское наблюдение в течение 14 дней с момента последнего контакта.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78B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</w:rPr>
        <w:t>ПРОЧИЕ МЕРОПРИЯТИЯ ДЛЯ ОБЕСПЕЧЕНИЯ САНИТАРНО-ГИГИЕНИЧЕСКОЙ БЕЗОПАСНОСТИ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6.1. Обеспечить перевод на дистанционный режим работы работников, чье физическое присутствие не обязательно на рабочем месте и (или) которые не задействованы напрямую в </w:t>
      </w:r>
      <w:r>
        <w:rPr>
          <w:rFonts w:ascii="Times New Roman" w:hAnsi="Times New Roman" w:cs="Times New Roman"/>
          <w:sz w:val="24"/>
          <w:szCs w:val="24"/>
        </w:rPr>
        <w:t>необходимых</w:t>
      </w:r>
      <w:r w:rsidRPr="0048678B">
        <w:rPr>
          <w:rFonts w:ascii="Times New Roman" w:hAnsi="Times New Roman" w:cs="Times New Roman"/>
          <w:sz w:val="24"/>
          <w:szCs w:val="24"/>
        </w:rPr>
        <w:t xml:space="preserve"> процессах, а также сотрудников, находящихся в зоне риска (старше 65 лет и (или) имеющих хронические заболевания).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 6.2. Все работы должны проводиться согласно графику работы с целью уменьшения большого скопления при входе и выходе работников. Соблюдение социального дистанционирования - </w:t>
      </w:r>
      <w:smartTag w:uri="urn:schemas-microsoft-com:office:smarttags" w:element="metricconverter">
        <w:smartTagPr>
          <w:attr w:name="ProductID" w:val="1,5 метра"/>
        </w:smartTagPr>
        <w:r w:rsidRPr="0048678B">
          <w:rPr>
            <w:rFonts w:ascii="Times New Roman" w:hAnsi="Times New Roman" w:cs="Times New Roman"/>
            <w:sz w:val="24"/>
            <w:szCs w:val="24"/>
          </w:rPr>
          <w:t>1,5 метра</w:t>
        </w:r>
      </w:smartTag>
      <w:r w:rsidRPr="004867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6.3. В тех случаях, когда </w:t>
      </w:r>
      <w:r>
        <w:rPr>
          <w:rFonts w:ascii="Times New Roman" w:hAnsi="Times New Roman" w:cs="Times New Roman"/>
          <w:sz w:val="24"/>
          <w:szCs w:val="24"/>
        </w:rPr>
        <w:t>рабочие</w:t>
      </w:r>
      <w:r w:rsidRPr="0048678B">
        <w:rPr>
          <w:rFonts w:ascii="Times New Roman" w:hAnsi="Times New Roman" w:cs="Times New Roman"/>
          <w:sz w:val="24"/>
          <w:szCs w:val="24"/>
        </w:rPr>
        <w:t xml:space="preserve"> процессы позволяют обеспечить расстояние между работниками, рекомендуется находиться на расстоянии не менее </w:t>
      </w:r>
      <w:smartTag w:uri="urn:schemas-microsoft-com:office:smarttags" w:element="metricconverter">
        <w:smartTagPr>
          <w:attr w:name="ProductID" w:val="1,5 метров"/>
        </w:smartTagPr>
        <w:r w:rsidRPr="0048678B">
          <w:rPr>
            <w:rFonts w:ascii="Times New Roman" w:hAnsi="Times New Roman" w:cs="Times New Roman"/>
            <w:sz w:val="24"/>
            <w:szCs w:val="24"/>
          </w:rPr>
          <w:t>1,5 метров</w:t>
        </w:r>
      </w:smartTag>
      <w:r w:rsidRPr="0048678B">
        <w:rPr>
          <w:rFonts w:ascii="Times New Roman" w:hAnsi="Times New Roman" w:cs="Times New Roman"/>
          <w:sz w:val="24"/>
          <w:szCs w:val="24"/>
        </w:rPr>
        <w:t xml:space="preserve"> между людьми. </w:t>
      </w:r>
    </w:p>
    <w:p w:rsidR="007C06B3" w:rsidRPr="0048678B" w:rsidRDefault="007C06B3" w:rsidP="007C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78B">
        <w:rPr>
          <w:rFonts w:ascii="Times New Roman" w:hAnsi="Times New Roman" w:cs="Times New Roman"/>
          <w:sz w:val="24"/>
          <w:szCs w:val="24"/>
        </w:rPr>
        <w:t xml:space="preserve">6.4. Рекомендуется, если это не предусмотрено технологическим процессом, исключить использование в служебных помещениях систем кондиционирования и технических систем вентиляции. </w:t>
      </w:r>
    </w:p>
    <w:p w:rsidR="00042F11" w:rsidRDefault="00042F11"/>
    <w:p w:rsidR="007C06B3" w:rsidRDefault="007C06B3"/>
    <w:p w:rsidR="007C06B3" w:rsidRDefault="007C06B3"/>
    <w:p w:rsidR="007C06B3" w:rsidRDefault="007C06B3"/>
    <w:p w:rsidR="007C06B3" w:rsidRDefault="007C06B3"/>
    <w:p w:rsidR="007C06B3" w:rsidRDefault="007C06B3">
      <w:r w:rsidRPr="007C06B3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344FA"/>
    <w:multiLevelType w:val="hybridMultilevel"/>
    <w:tmpl w:val="F42AA7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4336D24"/>
    <w:multiLevelType w:val="hybridMultilevel"/>
    <w:tmpl w:val="BABE97C0"/>
    <w:lvl w:ilvl="0" w:tplc="02CED9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E5966B1"/>
    <w:multiLevelType w:val="hybridMultilevel"/>
    <w:tmpl w:val="A44A1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84"/>
    <w:rsid w:val="00042F11"/>
    <w:rsid w:val="00447084"/>
    <w:rsid w:val="007C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18F7C0A"/>
  <w15:chartTrackingRefBased/>
  <w15:docId w15:val="{5F99BF39-65AF-4044-83E0-0AC9619DE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6B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7C06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2009</Words>
  <Characters>11455</Characters>
  <Application>Microsoft Office Word</Application>
  <DocSecurity>0</DocSecurity>
  <Lines>95</Lines>
  <Paragraphs>26</Paragraphs>
  <ScaleCrop>false</ScaleCrop>
  <Company/>
  <LinksUpToDate>false</LinksUpToDate>
  <CharactersWithSpaces>13438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2020-10-29T12:29:00Z</dcterms:created>
  <dcterms:modified xsi:type="dcterms:W3CDTF">2020-10-29T12:29:00Z</dcterms:modified>
</cp:coreProperties>
</file>